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88" w:rsidRDefault="00E11B7E" w:rsidP="00E11B7E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825905" cy="3726008"/>
            <wp:effectExtent l="19050" t="0" r="0" b="0"/>
            <wp:docPr id="4" name="3 Imagen" descr="LOGO AMDA MORELO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DA MORELOS 20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675" cy="373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88" w:rsidRPr="00E10400" w:rsidRDefault="00D84388" w:rsidP="00D84388">
      <w:pPr>
        <w:jc w:val="center"/>
        <w:rPr>
          <w:rFonts w:cs="Arial"/>
          <w:b/>
          <w:sz w:val="32"/>
        </w:rPr>
      </w:pPr>
      <w:r w:rsidRPr="00E10400">
        <w:rPr>
          <w:rFonts w:cs="Arial"/>
          <w:b/>
          <w:sz w:val="32"/>
        </w:rPr>
        <w:t xml:space="preserve">ASOCIACIÓN DE DISTRIBUIDORES DE VEHÍCULOS AUTOMOTORES DEL ESTADO DE MORELOS, A.C. </w:t>
      </w:r>
    </w:p>
    <w:p w:rsidR="00D84388" w:rsidRDefault="00D84388" w:rsidP="00D84388">
      <w:pPr>
        <w:jc w:val="center"/>
      </w:pPr>
    </w:p>
    <w:p w:rsidR="00D84388" w:rsidRPr="00715A9C" w:rsidRDefault="00715A9C" w:rsidP="00D84388">
      <w:pPr>
        <w:jc w:val="center"/>
        <w:rPr>
          <w:rFonts w:cs="Arial"/>
          <w:b/>
          <w:sz w:val="40"/>
        </w:rPr>
      </w:pPr>
      <w:r w:rsidRPr="00715A9C">
        <w:rPr>
          <w:rFonts w:cs="Arial"/>
          <w:b/>
          <w:sz w:val="40"/>
        </w:rPr>
        <w:t>NOM-006-STPS-2014</w:t>
      </w:r>
      <w:r w:rsidR="00D84388" w:rsidRPr="00715A9C">
        <w:rPr>
          <w:rFonts w:cs="Arial"/>
          <w:b/>
          <w:sz w:val="40"/>
        </w:rPr>
        <w:t xml:space="preserve">. </w:t>
      </w:r>
    </w:p>
    <w:p w:rsidR="00D84388" w:rsidRPr="00715A9C" w:rsidRDefault="00715A9C" w:rsidP="00D84388">
      <w:pPr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Procedimiento de seguridad para realizar actividades de manejo y almacenamiento de materiales mediante carga manual.</w:t>
      </w:r>
    </w:p>
    <w:p w:rsidR="00651445" w:rsidRDefault="00651445" w:rsidP="004365D2">
      <w:pPr>
        <w:spacing w:line="360" w:lineRule="auto"/>
        <w:rPr>
          <w:b/>
        </w:rPr>
      </w:pPr>
    </w:p>
    <w:p w:rsidR="00715A9C" w:rsidRDefault="00715A9C" w:rsidP="004365D2">
      <w:pPr>
        <w:spacing w:line="360" w:lineRule="auto"/>
        <w:rPr>
          <w:b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  <w:lang w:val="es-MX"/>
        </w:rPr>
        <w:id w:val="286107439"/>
        <w:docPartObj>
          <w:docPartGallery w:val="Table of Contents"/>
          <w:docPartUnique/>
        </w:docPartObj>
      </w:sdtPr>
      <w:sdtContent>
        <w:p w:rsidR="00715A9C" w:rsidRDefault="00715A9C" w:rsidP="00715A9C">
          <w:pPr>
            <w:pStyle w:val="TtulodeTDC"/>
          </w:pPr>
        </w:p>
        <w:p w:rsidR="001D151C" w:rsidRDefault="00F931F6" w:rsidP="00715A9C">
          <w:pPr>
            <w:tabs>
              <w:tab w:val="left" w:pos="7026"/>
            </w:tabs>
            <w:rPr>
              <w:lang w:val="es-ES"/>
            </w:rPr>
          </w:pPr>
        </w:p>
      </w:sdtContent>
    </w:sdt>
    <w:p w:rsidR="00782590" w:rsidRPr="001D151C" w:rsidRDefault="00782590" w:rsidP="001D151C">
      <w:pPr>
        <w:tabs>
          <w:tab w:val="left" w:pos="3650"/>
        </w:tabs>
        <w:rPr>
          <w:lang w:val="es-ES"/>
        </w:rPr>
      </w:pPr>
    </w:p>
    <w:p w:rsidR="001D151C" w:rsidRDefault="001D151C" w:rsidP="004365D2">
      <w:pPr>
        <w:spacing w:line="360" w:lineRule="auto"/>
      </w:pPr>
    </w:p>
    <w:p w:rsidR="00715A9C" w:rsidRPr="00715A9C" w:rsidRDefault="00715A9C" w:rsidP="00715A9C">
      <w:pPr>
        <w:rPr>
          <w:rFonts w:cs="Arial"/>
          <w:b/>
          <w:szCs w:val="24"/>
        </w:rPr>
      </w:pPr>
      <w:r w:rsidRPr="00715A9C">
        <w:rPr>
          <w:rFonts w:cs="Arial"/>
          <w:b/>
          <w:szCs w:val="24"/>
        </w:rPr>
        <w:t xml:space="preserve">Procedimiento de seguridad para realizar las actividades de manejo y almacenamiento de materiales mediante carga manual. 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1. </w:t>
      </w:r>
      <w:r w:rsidRPr="00715A9C">
        <w:rPr>
          <w:rFonts w:cs="Arial"/>
          <w:b/>
          <w:szCs w:val="24"/>
        </w:rPr>
        <w:t>Examinar la carga antes de manipularla</w:t>
      </w:r>
      <w:r w:rsidRPr="006B0596">
        <w:rPr>
          <w:rFonts w:cs="Arial"/>
          <w:szCs w:val="24"/>
        </w:rPr>
        <w:t xml:space="preserve">: localizar zonas que pueden resultar peligrosas en el momento de su agarre y manipulación (aristas, bordes afilados, puntas de clavos, etc.) 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2. </w:t>
      </w:r>
      <w:r w:rsidRPr="00715A9C">
        <w:rPr>
          <w:rFonts w:cs="Arial"/>
          <w:b/>
          <w:szCs w:val="24"/>
        </w:rPr>
        <w:t>Planificar el levantamiento:</w:t>
      </w:r>
      <w:r w:rsidRPr="006B0596">
        <w:rPr>
          <w:rFonts w:cs="Arial"/>
          <w:szCs w:val="24"/>
        </w:rPr>
        <w:t xml:space="preserve"> decidir el punto o puntos de agarre más adecuados, dónde hay que depositar la carga y apartar del trayecto cualquier elemento que pueda interferir en el transporte. 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3. </w:t>
      </w:r>
      <w:r w:rsidRPr="00715A9C">
        <w:rPr>
          <w:rFonts w:cs="Arial"/>
          <w:b/>
          <w:szCs w:val="24"/>
        </w:rPr>
        <w:t>Seguir cinco reglas básicas en el momento de levantar la carga:</w:t>
      </w:r>
      <w:r w:rsidRPr="006B0596">
        <w:rPr>
          <w:rFonts w:cs="Arial"/>
          <w:szCs w:val="24"/>
        </w:rPr>
        <w:t xml:space="preserve"> separar los pies hasta conseguir una postura estable; doblar las rodillas; acercar al máximo el objeto al cuerpo; levantar el peso gradualmente y sin sacudidas; y no girar el tronco mientras se está levantando la carga (es preferible pivotar sobre los pies). 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4. </w:t>
      </w:r>
      <w:r w:rsidRPr="00715A9C">
        <w:rPr>
          <w:rFonts w:cs="Arial"/>
          <w:b/>
          <w:szCs w:val="24"/>
        </w:rPr>
        <w:t xml:space="preserve">Manejar una carga entre dos personas </w:t>
      </w:r>
      <w:r w:rsidRPr="006B0596">
        <w:rPr>
          <w:rFonts w:cs="Arial"/>
          <w:szCs w:val="24"/>
        </w:rPr>
        <w:t>siempre que el objeto tenga, con independencia de su peso, al menos dos dimensiones superiores a 76 cms; cuando una persona tenga que levantar un peso superior al permitido legalmente y su trabajo habitual no sea el de manipulación de cargas; y cuando el objeto sea muy largo y una sola persona no pueda trasladarlo de forma estable.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5. </w:t>
      </w:r>
      <w:r w:rsidRPr="00715A9C">
        <w:rPr>
          <w:rFonts w:cs="Arial"/>
          <w:b/>
          <w:szCs w:val="24"/>
        </w:rPr>
        <w:t>Situar la carga en el lugar más favorable</w:t>
      </w:r>
      <w:r w:rsidRPr="006B0596">
        <w:rPr>
          <w:rFonts w:cs="Arial"/>
          <w:szCs w:val="24"/>
        </w:rPr>
        <w:t xml:space="preserve"> para la persona que tiene que manipularla, de manera que la carga esté cerca de ella, enfrente y a la altura de la cadera. </w:t>
      </w:r>
    </w:p>
    <w:p w:rsidR="00715A9C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6. </w:t>
      </w:r>
      <w:r w:rsidRPr="00715A9C">
        <w:rPr>
          <w:rFonts w:cs="Arial"/>
          <w:b/>
          <w:szCs w:val="24"/>
        </w:rPr>
        <w:t>Utilizar ayudas mecánicas</w:t>
      </w:r>
      <w:r w:rsidRPr="006B0596">
        <w:rPr>
          <w:rFonts w:cs="Arial"/>
          <w:szCs w:val="24"/>
        </w:rPr>
        <w:t>, siempre que sea posible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7. </w:t>
      </w:r>
      <w:r w:rsidRPr="00715A9C">
        <w:rPr>
          <w:rFonts w:cs="Arial"/>
          <w:b/>
          <w:szCs w:val="24"/>
        </w:rPr>
        <w:t xml:space="preserve">Transportar la carga a la altura de la cadera y lo más cerca posible del cuerpo. </w:t>
      </w:r>
      <w:r w:rsidRPr="006B0596">
        <w:rPr>
          <w:rFonts w:cs="Arial"/>
          <w:szCs w:val="24"/>
        </w:rPr>
        <w:t>Si el transporte se realiza con un solo brazo, se deberán evitar inclinaciones laterales de la columna.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8. </w:t>
      </w:r>
      <w:r w:rsidRPr="00715A9C">
        <w:rPr>
          <w:rFonts w:cs="Arial"/>
          <w:b/>
          <w:szCs w:val="24"/>
        </w:rPr>
        <w:t>Evitar los trabajos que se realizan de forma continuada en una misma postura</w:t>
      </w:r>
      <w:r w:rsidRPr="006B0596">
        <w:rPr>
          <w:rFonts w:cs="Arial"/>
          <w:szCs w:val="24"/>
        </w:rPr>
        <w:t>. Se debe promover la alternancia de las tareas y la realización de pausas, que se establecerán en función de cada persona y del esfuerzo que exija el puesto de trabajo.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9. En aquellas labores en la cual la manipulación manual de cargas se hace inevitable y las ayudas mecánicas no pueden usarse, los trabajadores no deberán operar cargas superiores a 50 kilos. </w:t>
      </w:r>
    </w:p>
    <w:p w:rsidR="00715A9C" w:rsidRPr="006B0596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lastRenderedPageBreak/>
        <w:t xml:space="preserve">10. </w:t>
      </w:r>
      <w:r w:rsidRPr="00715A9C">
        <w:rPr>
          <w:rFonts w:cs="Arial"/>
          <w:b/>
          <w:szCs w:val="24"/>
        </w:rPr>
        <w:t>Para los menores de 18 años y las mujeres</w:t>
      </w:r>
      <w:r w:rsidRPr="006B0596">
        <w:rPr>
          <w:rFonts w:cs="Arial"/>
          <w:szCs w:val="24"/>
        </w:rPr>
        <w:t xml:space="preserve"> no podrán llevar, transportar, cargar, arrastrar o empujar manualmente, y sin ayuda mec</w:t>
      </w:r>
      <w:r>
        <w:rPr>
          <w:rFonts w:cs="Arial"/>
          <w:szCs w:val="24"/>
        </w:rPr>
        <w:t>ánica, cargas superiores a los 1</w:t>
      </w:r>
      <w:r w:rsidRPr="006B0596">
        <w:rPr>
          <w:rFonts w:cs="Arial"/>
          <w:szCs w:val="24"/>
        </w:rPr>
        <w:t xml:space="preserve">0 kilos. </w:t>
      </w:r>
    </w:p>
    <w:p w:rsidR="00715A9C" w:rsidRDefault="00715A9C" w:rsidP="00715A9C">
      <w:pPr>
        <w:rPr>
          <w:rFonts w:cs="Arial"/>
          <w:szCs w:val="24"/>
        </w:rPr>
      </w:pPr>
      <w:r w:rsidRPr="006B0596">
        <w:rPr>
          <w:rFonts w:cs="Arial"/>
          <w:szCs w:val="24"/>
        </w:rPr>
        <w:t xml:space="preserve">11. En el caso de las </w:t>
      </w:r>
      <w:r w:rsidRPr="00715A9C">
        <w:rPr>
          <w:rFonts w:cs="Arial"/>
          <w:b/>
          <w:szCs w:val="24"/>
        </w:rPr>
        <w:t>mujeres embarazadas, tienen prohibidas las operaciones de carga y descarga manual.</w:t>
      </w:r>
    </w:p>
    <w:p w:rsidR="00715A9C" w:rsidRDefault="00715A9C" w:rsidP="00715A9C">
      <w:pPr>
        <w:tabs>
          <w:tab w:val="left" w:pos="2706"/>
        </w:tabs>
        <w:jc w:val="center"/>
        <w:rPr>
          <w:b/>
        </w:rPr>
      </w:pPr>
      <w:r>
        <w:rPr>
          <w:b/>
        </w:rPr>
        <w:t>Levantamiento de cargas</w:t>
      </w:r>
    </w:p>
    <w:p w:rsidR="00715A9C" w:rsidRPr="00715A9C" w:rsidRDefault="00715A9C" w:rsidP="00715A9C">
      <w:pPr>
        <w:tabs>
          <w:tab w:val="left" w:pos="2706"/>
        </w:tabs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3051810</wp:posOffset>
            </wp:positionV>
            <wp:extent cx="6807200" cy="2774315"/>
            <wp:effectExtent l="1905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y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56515</wp:posOffset>
            </wp:positionV>
            <wp:extent cx="6649720" cy="2837180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21" b="-369"/>
                    <a:stretch/>
                  </pic:blipFill>
                  <pic:spPr bwMode="auto">
                    <a:xfrm>
                      <a:off x="0" y="0"/>
                      <a:ext cx="6649720" cy="283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715A9C" w:rsidRPr="00715A9C" w:rsidSect="009C14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7A" w:rsidRDefault="002F457A" w:rsidP="009C14B8">
      <w:pPr>
        <w:spacing w:after="0" w:line="240" w:lineRule="auto"/>
      </w:pPr>
      <w:r>
        <w:separator/>
      </w:r>
    </w:p>
  </w:endnote>
  <w:endnote w:type="continuationSeparator" w:id="1">
    <w:p w:rsidR="002F457A" w:rsidRDefault="002F457A" w:rsidP="009C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1C" w:rsidRPr="008C28CC" w:rsidRDefault="00F931F6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sdt>
      <w:sdtPr>
        <w:rPr>
          <w:rFonts w:cs="Arial"/>
          <w:noProof/>
          <w:sz w:val="16"/>
          <w:szCs w:val="16"/>
        </w:rPr>
        <w:alias w:val="Organización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E35A65">
          <w:rPr>
            <w:rFonts w:cs="Arial"/>
            <w:noProof/>
            <w:sz w:val="16"/>
            <w:szCs w:val="16"/>
          </w:rPr>
          <w:t>Asociación de Distribuidores de Vehículos Automotores del Estado de Morelos, A.C.</w:t>
        </w:r>
      </w:sdtContent>
    </w:sdt>
    <w:r>
      <w:rPr>
        <w:rFonts w:cs="Arial"/>
        <w:noProof/>
        <w:sz w:val="16"/>
        <w:szCs w:val="16"/>
        <w:lang w:val="es-ES" w:eastAsia="zh-TW"/>
      </w:rPr>
      <w:pict>
        <v:group id="_x0000_s2049" style="position:absolute;left:0;text-align:left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2050" style="position:absolute;left:319;top:13723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23;top:13204;width:1058;height:365" filled="f" stroked="f">
            <v:textbox style="mso-next-textbox:#_x0000_s2061" inset=",0,,0">
              <w:txbxContent>
                <w:p w:rsidR="001D151C" w:rsidRDefault="00F931F6" w:rsidP="001D151C">
                  <w:pPr>
                    <w:jc w:val="center"/>
                    <w:rPr>
                      <w:color w:val="4F81BD" w:themeColor="accent1"/>
                      <w:lang w:val="es-ES"/>
                    </w:rPr>
                  </w:pPr>
                  <w:r>
                    <w:rPr>
                      <w:lang w:val="es-ES"/>
                    </w:rPr>
                    <w:fldChar w:fldCharType="begin"/>
                  </w:r>
                  <w:r w:rsidR="001D151C">
                    <w:rPr>
                      <w:lang w:val="es-ES"/>
                    </w:rPr>
                    <w:instrText xml:space="preserve"> PAGE   \* MERGEFORMAT </w:instrText>
                  </w:r>
                  <w:r>
                    <w:rPr>
                      <w:lang w:val="es-ES"/>
                    </w:rPr>
                    <w:fldChar w:fldCharType="separate"/>
                  </w:r>
                  <w:r w:rsidR="00715A9C" w:rsidRPr="00715A9C">
                    <w:rPr>
                      <w:noProof/>
                      <w:color w:val="4F81BD" w:themeColor="accent1"/>
                    </w:rPr>
                    <w:t>3</w:t>
                  </w:r>
                  <w:r>
                    <w:rPr>
                      <w:lang w:val="es-ES"/>
                    </w:rPr>
                    <w:fldChar w:fldCharType="end"/>
                  </w:r>
                </w:p>
                <w:p w:rsidR="001D151C" w:rsidRDefault="001D151C" w:rsidP="001D151C">
                  <w:pPr>
                    <w:rPr>
                      <w:lang w:val="es-ES"/>
                    </w:rPr>
                  </w:pPr>
                </w:p>
              </w:txbxContent>
            </v:textbox>
          </v:shape>
          <w10:wrap anchorx="margin" anchory="margin"/>
        </v:group>
      </w:pict>
    </w:r>
  </w:p>
  <w:p w:rsidR="00FB7A98" w:rsidRDefault="001D151C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Oaxaca No. 1, Despacho 401, Col. Las Palmas, C.P. 62050, Cuernavaca, Morelos. Tel: 318 6100. </w:t>
    </w:r>
  </w:p>
  <w:p w:rsidR="001D151C" w:rsidRPr="008C28CC" w:rsidRDefault="001D151C" w:rsidP="001D151C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Página web: </w:t>
    </w:r>
    <w:hyperlink r:id="rId1" w:history="1">
      <w:r w:rsidRPr="008C28CC">
        <w:rPr>
          <w:rStyle w:val="Hipervnculo"/>
          <w:rFonts w:cs="Arial"/>
          <w:sz w:val="16"/>
          <w:szCs w:val="16"/>
        </w:rPr>
        <w:t>www.amdamorelos.com</w:t>
      </w:r>
    </w:hyperlink>
    <w:r w:rsidRPr="008C28CC">
      <w:rPr>
        <w:rFonts w:cs="Arial"/>
        <w:sz w:val="16"/>
        <w:szCs w:val="16"/>
      </w:rPr>
      <w:t xml:space="preserve"> e-mail: direcciónmorelos</w:t>
    </w:r>
    <w:r w:rsidRPr="008C28CC">
      <w:rPr>
        <w:rFonts w:cs="Arial"/>
        <w:sz w:val="16"/>
        <w:szCs w:val="16"/>
        <w:shd w:val="clear" w:color="auto" w:fill="FFFFFF"/>
      </w:rPr>
      <w:t>@amda.org.mx</w:t>
    </w:r>
  </w:p>
  <w:p w:rsidR="009F520F" w:rsidRDefault="009F520F" w:rsidP="001D151C">
    <w:pPr>
      <w:pStyle w:val="Piedepgina"/>
      <w:tabs>
        <w:tab w:val="clear" w:pos="4419"/>
        <w:tab w:val="clear" w:pos="8838"/>
        <w:tab w:val="left" w:pos="177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7A" w:rsidRDefault="002F457A" w:rsidP="009C14B8">
      <w:pPr>
        <w:spacing w:after="0" w:line="240" w:lineRule="auto"/>
      </w:pPr>
      <w:r>
        <w:separator/>
      </w:r>
    </w:p>
  </w:footnote>
  <w:footnote w:type="continuationSeparator" w:id="1">
    <w:p w:rsidR="002F457A" w:rsidRDefault="002F457A" w:rsidP="009C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1C" w:rsidRDefault="00E11B7E" w:rsidP="001D151C">
    <w:pPr>
      <w:pStyle w:val="Encabezado"/>
      <w:tabs>
        <w:tab w:val="clear" w:pos="4419"/>
        <w:tab w:val="clear" w:pos="8838"/>
        <w:tab w:val="left" w:pos="1206"/>
      </w:tabs>
    </w:pPr>
    <w:r>
      <w:rPr>
        <w:noProof/>
        <w:lang w:val="es-ES" w:eastAsia="es-ES"/>
      </w:rPr>
      <w:drawing>
        <wp:inline distT="0" distB="0" distL="0" distR="0">
          <wp:extent cx="919179" cy="709684"/>
          <wp:effectExtent l="19050" t="0" r="0" b="0"/>
          <wp:docPr id="13" name="12 Imagen" descr="LOGO AMDA MORELOS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DA MORELOS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278" cy="71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151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8" w:rsidRDefault="00FB7A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5A3"/>
    <w:multiLevelType w:val="hybridMultilevel"/>
    <w:tmpl w:val="E7D69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1523"/>
    <w:multiLevelType w:val="hybridMultilevel"/>
    <w:tmpl w:val="3A46EBC0"/>
    <w:lvl w:ilvl="0" w:tplc="F112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8ED"/>
    <w:multiLevelType w:val="hybridMultilevel"/>
    <w:tmpl w:val="F97CC980"/>
    <w:lvl w:ilvl="0" w:tplc="A0F43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5E80"/>
    <w:multiLevelType w:val="hybridMultilevel"/>
    <w:tmpl w:val="390E3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6A26"/>
    <w:multiLevelType w:val="hybridMultilevel"/>
    <w:tmpl w:val="26340128"/>
    <w:lvl w:ilvl="0" w:tplc="A0F43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77528"/>
    <w:multiLevelType w:val="hybridMultilevel"/>
    <w:tmpl w:val="49A2563C"/>
    <w:lvl w:ilvl="0" w:tplc="CF08E1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514DC"/>
    <w:multiLevelType w:val="hybridMultilevel"/>
    <w:tmpl w:val="05E0B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B7C2C"/>
    <w:multiLevelType w:val="hybridMultilevel"/>
    <w:tmpl w:val="D2EA0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6A87"/>
    <w:multiLevelType w:val="hybridMultilevel"/>
    <w:tmpl w:val="8198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31475"/>
    <w:multiLevelType w:val="hybridMultilevel"/>
    <w:tmpl w:val="008E9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B1256"/>
    <w:multiLevelType w:val="hybridMultilevel"/>
    <w:tmpl w:val="1B783B54"/>
    <w:lvl w:ilvl="0" w:tplc="8B02617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4388"/>
    <w:rsid w:val="001D151C"/>
    <w:rsid w:val="00220BCD"/>
    <w:rsid w:val="00275D79"/>
    <w:rsid w:val="002D24C2"/>
    <w:rsid w:val="002F457A"/>
    <w:rsid w:val="003126B8"/>
    <w:rsid w:val="003870F0"/>
    <w:rsid w:val="004365D2"/>
    <w:rsid w:val="00452EEF"/>
    <w:rsid w:val="004866D3"/>
    <w:rsid w:val="00651445"/>
    <w:rsid w:val="00715A9C"/>
    <w:rsid w:val="00782590"/>
    <w:rsid w:val="007C3D30"/>
    <w:rsid w:val="00831BE0"/>
    <w:rsid w:val="00860C84"/>
    <w:rsid w:val="00926C16"/>
    <w:rsid w:val="009366C5"/>
    <w:rsid w:val="009C14B8"/>
    <w:rsid w:val="009F520F"/>
    <w:rsid w:val="00AA7507"/>
    <w:rsid w:val="00AC509C"/>
    <w:rsid w:val="00AF3B60"/>
    <w:rsid w:val="00BC39FE"/>
    <w:rsid w:val="00C47E2C"/>
    <w:rsid w:val="00C600B7"/>
    <w:rsid w:val="00C857BA"/>
    <w:rsid w:val="00CB5D8D"/>
    <w:rsid w:val="00CD695D"/>
    <w:rsid w:val="00D04445"/>
    <w:rsid w:val="00D1258A"/>
    <w:rsid w:val="00D84388"/>
    <w:rsid w:val="00E11B7E"/>
    <w:rsid w:val="00E27206"/>
    <w:rsid w:val="00E35A65"/>
    <w:rsid w:val="00E91002"/>
    <w:rsid w:val="00EE1A5F"/>
    <w:rsid w:val="00F931F6"/>
    <w:rsid w:val="00FB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88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8438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38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8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8438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388"/>
    <w:rPr>
      <w:rFonts w:ascii="Arial" w:eastAsiaTheme="majorEastAsia" w:hAnsi="Arial" w:cstheme="majorBidi"/>
      <w:b/>
      <w:bCs/>
      <w:sz w:val="24"/>
      <w:szCs w:val="26"/>
    </w:rPr>
  </w:style>
  <w:style w:type="table" w:styleId="Tablaconcuadrcula">
    <w:name w:val="Table Grid"/>
    <w:basedOn w:val="Tablanormal"/>
    <w:uiPriority w:val="59"/>
    <w:rsid w:val="00D8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5D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C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14B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C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B8"/>
    <w:rPr>
      <w:rFonts w:ascii="Arial" w:hAnsi="Arial"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782590"/>
    <w:pPr>
      <w:jc w:val="left"/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D151C"/>
    <w:pPr>
      <w:tabs>
        <w:tab w:val="right" w:leader="dot" w:pos="8828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782590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782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damorel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B2BC-EA42-479F-A334-BA7139A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Asociación de Distribuidores de Vehículos Automotores del Estado de Morelos, A.C.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AMDA MORELOS</dc:creator>
  <cp:lastModifiedBy>Carlos</cp:lastModifiedBy>
  <cp:revision>2</cp:revision>
  <dcterms:created xsi:type="dcterms:W3CDTF">2019-11-21T15:01:00Z</dcterms:created>
  <dcterms:modified xsi:type="dcterms:W3CDTF">2019-11-21T15:01:00Z</dcterms:modified>
</cp:coreProperties>
</file>